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4EDCC7B8"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362524">
        <w:rPr>
          <w:rFonts w:asciiTheme="minorHAnsi" w:eastAsia="Times New Roman" w:hAnsiTheme="minorHAnsi" w:cstheme="minorHAnsi"/>
          <w:b/>
          <w:spacing w:val="2"/>
          <w:sz w:val="20"/>
          <w:szCs w:val="20"/>
          <w:lang w:val="cs-CZ"/>
        </w:rPr>
        <w:t>TAYBO s.r.o., Svojsíkova 1583/21, Poruba, 708 00 Ostrava</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73A81BDC"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362524">
        <w:rPr>
          <w:rFonts w:asciiTheme="minorHAnsi" w:eastAsia="Times New Roman" w:hAnsiTheme="minorHAnsi" w:cstheme="minorHAnsi"/>
          <w:b/>
          <w:spacing w:val="2"/>
          <w:sz w:val="20"/>
          <w:szCs w:val="20"/>
          <w:lang w:val="cs-CZ"/>
        </w:rPr>
        <w:t>TAYBO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62524"/>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2023-11-13T15:32:00Z</dcterms:created>
  <dcterms:modified xsi:type="dcterms:W3CDTF">2023-11-13T15:32:00Z</dcterms:modified>
</cp:coreProperties>
</file>